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EF2E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政府采购预算调剂审批表</w:t>
      </w:r>
    </w:p>
    <w:p w14:paraId="41FB795B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tbl>
      <w:tblPr>
        <w:tblStyle w:val="2"/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28"/>
        <w:gridCol w:w="5961"/>
      </w:tblGrid>
      <w:tr w14:paraId="3286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（签章）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44CC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D6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A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调剂金额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Style w:val="5"/>
                <w:rFonts w:hAnsi="仿宋"/>
                <w:lang w:val="en-US" w:eastAsia="zh-CN" w:bidi="ar"/>
              </w:rPr>
              <w:t>□</w:t>
            </w:r>
            <w:r>
              <w:rPr>
                <w:rStyle w:val="6"/>
                <w:lang w:val="en-US" w:eastAsia="zh-CN" w:bidi="ar"/>
              </w:rPr>
              <w:t xml:space="preserve">调增  </w:t>
            </w:r>
            <w:r>
              <w:rPr>
                <w:rStyle w:val="5"/>
                <w:rFonts w:hAnsi="仿宋"/>
                <w:lang w:val="en-US" w:eastAsia="zh-CN" w:bidi="ar"/>
              </w:rPr>
              <w:t>□</w:t>
            </w:r>
            <w:r>
              <w:rPr>
                <w:rStyle w:val="6"/>
                <w:lang w:val="en-US" w:eastAsia="zh-CN" w:bidi="ar"/>
              </w:rPr>
              <w:t>调减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0A08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4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5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调剂类型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可以调剂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5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□1.因集中采购目录和限额标准调整，导致政府采购预算需要调剂的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2B9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□2.年度预算执行中，上级转移支付资金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F87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□3.年度预算执行中，同级党委政府批准增加实施政府采购的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1201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□4.年度预算执行中，因紧急采购、涉密采购等原因需要调剂政府采购预算的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5837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0FF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需要严控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BD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□1.年度预算执行中，需要调剂政府采购项目资金数额的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6AF2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□2.年初预算编制时漏编、错编政府采购预算，实施时需要调剂的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1A05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□3.其他需要调剂的情形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7459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材料清单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D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6"/>
                <w:lang w:val="en-US" w:eastAsia="zh-CN" w:bidi="ar"/>
              </w:rPr>
              <w:t>1.主管预算单位申请（项目名称、金额，需要调剂的详细理由）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263F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6"/>
                <w:lang w:val="en-US" w:eastAsia="zh-CN" w:bidi="ar"/>
              </w:rPr>
              <w:t>2.明确的采购品目和细化的采购需求（仅调增提供）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7292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主管预算单位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83F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9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F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09CD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（科、股）室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5D92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2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政府采购处（科、股）室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1EFE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5C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D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厅（局）领导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318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5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7F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D233A9">
      <w:pPr>
        <w:rPr>
          <w:rFonts w:hint="eastAsia" w:ascii="微软雅黑" w:hAnsi="微软雅黑" w:eastAsia="微软雅黑" w:cs="微软雅黑"/>
          <w:sz w:val="15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备注：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24"/>
          <w:szCs w:val="24"/>
        </w:rPr>
        <w:t>厅（局）领导审签后，请将审批表复印件送政府采购处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（科、股）室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24"/>
          <w:szCs w:val="24"/>
        </w:rPr>
        <w:t>收存备查。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6062"/>
    <w:rsid w:val="24D13FF0"/>
    <w:rsid w:val="2A644BBC"/>
    <w:rsid w:val="5F4F1BD4"/>
    <w:rsid w:val="6C0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3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2026-02-02T07:22:00Z</dcterms:created>
  <dc:creator>29060</dc:creator>
  <cp:lastModifiedBy>大反派</cp:lastModifiedBy>
  <dcterms:modified xsi:type="dcterms:W3CDTF">2026-02-02T07:59:11Z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11FD7A1EA63D4E79B883A572D3E3A975_12</vt:lpwstr>
  </property>
</Properties>
</file>